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6AA" w:rsidRPr="002A26AA" w:rsidRDefault="002A26AA" w:rsidP="002A26AA">
      <w:pPr>
        <w:jc w:val="center"/>
        <w:rPr>
          <w:b/>
          <w:sz w:val="32"/>
          <w:szCs w:val="32"/>
        </w:rPr>
      </w:pPr>
      <w:r w:rsidRPr="002A26AA">
        <w:rPr>
          <w:b/>
          <w:sz w:val="32"/>
          <w:szCs w:val="32"/>
        </w:rPr>
        <w:t>THROAT SWAB</w:t>
      </w:r>
    </w:p>
    <w:p w:rsidR="002A26AA" w:rsidRDefault="002A26AA" w:rsidP="002A26AA">
      <w:pPr>
        <w:jc w:val="both"/>
        <w:rPr>
          <w:sz w:val="20"/>
          <w:szCs w:val="20"/>
        </w:rPr>
      </w:pPr>
      <w:r w:rsidRPr="005428B4">
        <w:rPr>
          <w:sz w:val="20"/>
          <w:szCs w:val="20"/>
        </w:rPr>
        <w:t>To avoid contamination wash your hands before starting.  Don’t let the end of the swab touch anything other than your throat and don’t put the swab down after opening it.</w:t>
      </w:r>
      <w:r w:rsidR="006B5217">
        <w:rPr>
          <w:sz w:val="20"/>
          <w:szCs w:val="20"/>
        </w:rPr>
        <w:t xml:space="preserve"> Please choose the orange tube which is labelled and says “Throat” for this sample.</w:t>
      </w:r>
    </w:p>
    <w:p w:rsidR="002A26AA" w:rsidRPr="002A26AA" w:rsidRDefault="002A26AA" w:rsidP="002A26AA">
      <w:pPr>
        <w:rPr>
          <w:b/>
          <w:szCs w:val="20"/>
        </w:rPr>
      </w:pPr>
      <w:r w:rsidRPr="005428B4">
        <w:rPr>
          <w:b/>
          <w:szCs w:val="20"/>
        </w:rPr>
        <w:t>Instructions</w:t>
      </w:r>
    </w:p>
    <w:p w:rsidR="002A26AA" w:rsidRPr="005428B4" w:rsidRDefault="002A26AA" w:rsidP="002A26AA">
      <w:pPr>
        <w:pStyle w:val="ListParagraph"/>
        <w:numPr>
          <w:ilvl w:val="0"/>
          <w:numId w:val="1"/>
        </w:numPr>
        <w:jc w:val="both"/>
        <w:rPr>
          <w:sz w:val="20"/>
          <w:szCs w:val="20"/>
        </w:rPr>
      </w:pPr>
      <w:r w:rsidRPr="005428B4">
        <w:rPr>
          <w:sz w:val="20"/>
          <w:szCs w:val="20"/>
        </w:rPr>
        <w:t>Take one of the swabs from the packet and hold it firmly at the end of the swab.</w:t>
      </w:r>
    </w:p>
    <w:p w:rsidR="002A26AA" w:rsidRPr="005428B4" w:rsidRDefault="002A26AA" w:rsidP="002A26AA">
      <w:pPr>
        <w:pStyle w:val="ListParagraph"/>
        <w:numPr>
          <w:ilvl w:val="0"/>
          <w:numId w:val="1"/>
        </w:numPr>
        <w:jc w:val="both"/>
        <w:rPr>
          <w:sz w:val="20"/>
          <w:szCs w:val="20"/>
        </w:rPr>
      </w:pPr>
      <w:r w:rsidRPr="005428B4">
        <w:rPr>
          <w:sz w:val="20"/>
          <w:szCs w:val="20"/>
        </w:rPr>
        <w:t>Look in the mirror, open your mouth as wide as possible and say “ah”.  Wipe the cotton end of the swab over the tonsils on both sides (see the photo).  Try not to touch the tongue, cheek or teeth.</w:t>
      </w:r>
    </w:p>
    <w:p w:rsidR="007208D8" w:rsidRDefault="002A26AA" w:rsidP="002A26AA">
      <w:pPr>
        <w:pStyle w:val="ListParagraph"/>
        <w:numPr>
          <w:ilvl w:val="0"/>
          <w:numId w:val="1"/>
        </w:numPr>
        <w:jc w:val="both"/>
        <w:rPr>
          <w:sz w:val="20"/>
          <w:szCs w:val="20"/>
        </w:rPr>
      </w:pPr>
      <w:r w:rsidRPr="005428B4">
        <w:rPr>
          <w:sz w:val="20"/>
          <w:szCs w:val="20"/>
        </w:rPr>
        <w:t xml:space="preserve">Remove the swab from your mouth.  </w:t>
      </w:r>
    </w:p>
    <w:p w:rsidR="007208D8" w:rsidRPr="0030103A" w:rsidRDefault="007208D8" w:rsidP="007208D8">
      <w:pPr>
        <w:pStyle w:val="ListParagraph"/>
        <w:numPr>
          <w:ilvl w:val="0"/>
          <w:numId w:val="1"/>
        </w:numPr>
        <w:spacing w:after="0" w:line="240" w:lineRule="auto"/>
        <w:ind w:right="2268"/>
        <w:rPr>
          <w:sz w:val="20"/>
          <w:szCs w:val="20"/>
        </w:rPr>
      </w:pPr>
      <w:r w:rsidRPr="0030103A">
        <w:rPr>
          <w:sz w:val="20"/>
          <w:szCs w:val="20"/>
        </w:rPr>
        <w:t xml:space="preserve">Take the top off the </w:t>
      </w:r>
      <w:r w:rsidR="00782C4B">
        <w:rPr>
          <w:sz w:val="20"/>
          <w:szCs w:val="20"/>
        </w:rPr>
        <w:t>orange</w:t>
      </w:r>
      <w:r w:rsidRPr="0030103A">
        <w:rPr>
          <w:sz w:val="20"/>
          <w:szCs w:val="20"/>
        </w:rPr>
        <w:t xml:space="preserve"> tube.  Hold it upright and </w:t>
      </w:r>
      <w:r w:rsidRPr="0030103A">
        <w:rPr>
          <w:b/>
          <w:bCs/>
          <w:sz w:val="20"/>
          <w:szCs w:val="20"/>
          <w:u w:val="single"/>
        </w:rPr>
        <w:t>don’t spill</w:t>
      </w:r>
      <w:r w:rsidRPr="0030103A">
        <w:rPr>
          <w:i/>
          <w:iCs/>
          <w:sz w:val="20"/>
          <w:szCs w:val="20"/>
        </w:rPr>
        <w:t xml:space="preserve"> </w:t>
      </w:r>
      <w:r w:rsidRPr="0030103A">
        <w:rPr>
          <w:sz w:val="20"/>
          <w:szCs w:val="20"/>
        </w:rPr>
        <w:t>any of the liquid inside</w:t>
      </w:r>
      <w:r w:rsidR="00F75B1B">
        <w:rPr>
          <w:sz w:val="20"/>
          <w:szCs w:val="20"/>
        </w:rPr>
        <w:t>.</w:t>
      </w:r>
    </w:p>
    <w:p w:rsidR="002A26AA" w:rsidRPr="007208D8" w:rsidRDefault="002A26AA" w:rsidP="007208D8">
      <w:pPr>
        <w:pStyle w:val="ListParagraph"/>
        <w:numPr>
          <w:ilvl w:val="0"/>
          <w:numId w:val="1"/>
        </w:numPr>
        <w:jc w:val="both"/>
        <w:rPr>
          <w:sz w:val="20"/>
          <w:szCs w:val="20"/>
        </w:rPr>
      </w:pPr>
      <w:r w:rsidRPr="007208D8">
        <w:rPr>
          <w:sz w:val="20"/>
          <w:szCs w:val="20"/>
        </w:rPr>
        <w:t>Place the cotton end of the swab in the tube.</w:t>
      </w:r>
      <w:r w:rsidR="007208D8">
        <w:rPr>
          <w:sz w:val="20"/>
          <w:szCs w:val="20"/>
        </w:rPr>
        <w:t xml:space="preserve"> </w:t>
      </w:r>
      <w:r w:rsidRPr="007208D8">
        <w:rPr>
          <w:sz w:val="20"/>
          <w:szCs w:val="20"/>
        </w:rPr>
        <w:t xml:space="preserve">Snap the swab at the black line and </w:t>
      </w:r>
      <w:r w:rsidR="007208D8">
        <w:rPr>
          <w:sz w:val="20"/>
          <w:szCs w:val="20"/>
        </w:rPr>
        <w:t>screw</w:t>
      </w:r>
      <w:r w:rsidRPr="007208D8">
        <w:rPr>
          <w:sz w:val="20"/>
          <w:szCs w:val="20"/>
        </w:rPr>
        <w:t xml:space="preserve"> the top back on </w:t>
      </w:r>
      <w:r w:rsidR="007208D8" w:rsidRPr="007208D8">
        <w:rPr>
          <w:b/>
          <w:sz w:val="20"/>
          <w:szCs w:val="20"/>
        </w:rPr>
        <w:t>tightly</w:t>
      </w:r>
      <w:r w:rsidRPr="007208D8">
        <w:rPr>
          <w:sz w:val="20"/>
          <w:szCs w:val="20"/>
        </w:rPr>
        <w:t>.</w:t>
      </w:r>
    </w:p>
    <w:p w:rsidR="002A26AA" w:rsidRDefault="002A26AA" w:rsidP="002A26AA">
      <w:pPr>
        <w:pStyle w:val="ListParagraph"/>
        <w:numPr>
          <w:ilvl w:val="0"/>
          <w:numId w:val="1"/>
        </w:numPr>
        <w:jc w:val="both"/>
        <w:rPr>
          <w:sz w:val="20"/>
          <w:szCs w:val="20"/>
        </w:rPr>
      </w:pPr>
      <w:r>
        <w:rPr>
          <w:sz w:val="20"/>
          <w:szCs w:val="20"/>
        </w:rPr>
        <w:t>Place the sample in the blue microbiology bag and seal it.</w:t>
      </w:r>
      <w:r w:rsidR="000D052E">
        <w:rPr>
          <w:sz w:val="20"/>
          <w:szCs w:val="20"/>
        </w:rPr>
        <w:t xml:space="preserve">  If you are doing more than one sample please use the separate bag provided for each.</w:t>
      </w:r>
    </w:p>
    <w:p w:rsidR="007208D8" w:rsidRDefault="007208D8" w:rsidP="002A26AA">
      <w:pPr>
        <w:pStyle w:val="ListParagraph"/>
        <w:numPr>
          <w:ilvl w:val="0"/>
          <w:numId w:val="1"/>
        </w:numPr>
        <w:jc w:val="both"/>
        <w:rPr>
          <w:sz w:val="20"/>
          <w:szCs w:val="20"/>
        </w:rPr>
      </w:pPr>
      <w:r>
        <w:rPr>
          <w:sz w:val="20"/>
          <w:szCs w:val="20"/>
        </w:rPr>
        <w:t>Wash your hands</w:t>
      </w:r>
      <w:r w:rsidR="00F75B1B">
        <w:rPr>
          <w:sz w:val="20"/>
          <w:szCs w:val="20"/>
        </w:rPr>
        <w:t>.</w:t>
      </w:r>
    </w:p>
    <w:p w:rsidR="00DC7F92" w:rsidRPr="00AE3E69" w:rsidRDefault="00DC7F92" w:rsidP="00DC7F92">
      <w:pPr>
        <w:pStyle w:val="ListParagraph"/>
        <w:numPr>
          <w:ilvl w:val="0"/>
          <w:numId w:val="1"/>
        </w:numPr>
        <w:rPr>
          <w:sz w:val="20"/>
          <w:szCs w:val="20"/>
        </w:rPr>
      </w:pPr>
      <w:r>
        <w:rPr>
          <w:sz w:val="20"/>
          <w:szCs w:val="20"/>
        </w:rPr>
        <w:t>We have</w:t>
      </w:r>
      <w:r w:rsidRPr="00AE3E69">
        <w:rPr>
          <w:sz w:val="20"/>
          <w:szCs w:val="20"/>
        </w:rPr>
        <w:t xml:space="preserve"> included a small </w:t>
      </w:r>
      <w:r>
        <w:rPr>
          <w:sz w:val="20"/>
          <w:szCs w:val="20"/>
        </w:rPr>
        <w:t xml:space="preserve">results </w:t>
      </w:r>
      <w:r w:rsidRPr="00AE3E69">
        <w:rPr>
          <w:sz w:val="20"/>
          <w:szCs w:val="20"/>
        </w:rPr>
        <w:t xml:space="preserve">card which has a sticker with your clinic number starting </w:t>
      </w:r>
      <w:r>
        <w:rPr>
          <w:sz w:val="20"/>
          <w:szCs w:val="20"/>
        </w:rPr>
        <w:t>‘</w:t>
      </w:r>
      <w:r w:rsidRPr="00AE3E69">
        <w:rPr>
          <w:sz w:val="20"/>
          <w:szCs w:val="20"/>
        </w:rPr>
        <w:t>AN</w:t>
      </w:r>
      <w:r>
        <w:rPr>
          <w:sz w:val="20"/>
          <w:szCs w:val="20"/>
        </w:rPr>
        <w:t>’</w:t>
      </w:r>
      <w:r w:rsidRPr="00AE3E69">
        <w:rPr>
          <w:sz w:val="20"/>
          <w:szCs w:val="20"/>
        </w:rPr>
        <w:t xml:space="preserve"> and your date of birth. Please hold onto this. It has the results line number printed along the top that you need to call in</w:t>
      </w:r>
      <w:r>
        <w:rPr>
          <w:sz w:val="20"/>
          <w:szCs w:val="20"/>
        </w:rPr>
        <w:t xml:space="preserve"> 1 week</w:t>
      </w:r>
      <w:r w:rsidRPr="00AE3E69">
        <w:rPr>
          <w:sz w:val="20"/>
          <w:szCs w:val="20"/>
        </w:rPr>
        <w:t xml:space="preserve"> time. When you call please ignore the </w:t>
      </w:r>
      <w:r>
        <w:rPr>
          <w:sz w:val="20"/>
          <w:szCs w:val="20"/>
        </w:rPr>
        <w:t>‘</w:t>
      </w:r>
      <w:r w:rsidRPr="00AE3E69">
        <w:rPr>
          <w:sz w:val="20"/>
          <w:szCs w:val="20"/>
        </w:rPr>
        <w:t>AN</w:t>
      </w:r>
      <w:r>
        <w:rPr>
          <w:sz w:val="20"/>
          <w:szCs w:val="20"/>
        </w:rPr>
        <w:t>’</w:t>
      </w:r>
      <w:r w:rsidRPr="00AE3E69">
        <w:rPr>
          <w:sz w:val="20"/>
          <w:szCs w:val="20"/>
        </w:rPr>
        <w:t xml:space="preserve"> and just put in the 8 digit number and your date of birth when requested on the phone.</w:t>
      </w:r>
    </w:p>
    <w:p w:rsidR="00DC7F92" w:rsidRDefault="00DC7F92" w:rsidP="00DC7F92">
      <w:pPr>
        <w:pStyle w:val="ListParagraph"/>
        <w:numPr>
          <w:ilvl w:val="0"/>
          <w:numId w:val="1"/>
        </w:numPr>
        <w:rPr>
          <w:sz w:val="20"/>
          <w:szCs w:val="20"/>
        </w:rPr>
      </w:pPr>
      <w:r w:rsidRPr="00AE3E69">
        <w:rPr>
          <w:sz w:val="20"/>
          <w:szCs w:val="20"/>
        </w:rPr>
        <w:t>If any results are positive we will organise treatment for you.</w:t>
      </w:r>
    </w:p>
    <w:p w:rsidR="000D052E" w:rsidRPr="000D052E" w:rsidRDefault="000D052E" w:rsidP="000D052E">
      <w:pPr>
        <w:pStyle w:val="ListParagraph"/>
        <w:numPr>
          <w:ilvl w:val="0"/>
          <w:numId w:val="1"/>
        </w:numPr>
        <w:rPr>
          <w:sz w:val="20"/>
          <w:szCs w:val="20"/>
        </w:rPr>
      </w:pPr>
      <w:r>
        <w:rPr>
          <w:sz w:val="20"/>
          <w:szCs w:val="20"/>
        </w:rPr>
        <w:t>Please hand the sample(s) in to your GP practice.</w:t>
      </w:r>
    </w:p>
    <w:p w:rsidR="002A26AA" w:rsidRDefault="002A26AA" w:rsidP="002A26AA">
      <w:pPr>
        <w:jc w:val="both"/>
        <w:rPr>
          <w:sz w:val="20"/>
          <w:szCs w:val="20"/>
        </w:rPr>
      </w:pPr>
    </w:p>
    <w:p w:rsidR="002A26AA" w:rsidRPr="002A26AA" w:rsidRDefault="002A26AA" w:rsidP="002A26AA">
      <w:pPr>
        <w:jc w:val="both"/>
        <w:rPr>
          <w:sz w:val="20"/>
          <w:szCs w:val="20"/>
        </w:rPr>
      </w:pPr>
      <w:r w:rsidRPr="002A26AA">
        <w:rPr>
          <w:noProof/>
          <w:sz w:val="20"/>
          <w:szCs w:val="20"/>
          <w:lang w:eastAsia="en-GB"/>
        </w:rPr>
        <w:drawing>
          <wp:inline distT="0" distB="0" distL="0" distR="0">
            <wp:extent cx="4752975" cy="3648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56210" cy="3650558"/>
                    </a:xfrm>
                    <a:prstGeom prst="rect">
                      <a:avLst/>
                    </a:prstGeom>
                    <a:noFill/>
                    <a:ln w="9525">
                      <a:noFill/>
                      <a:miter lim="800000"/>
                      <a:headEnd/>
                      <a:tailEnd/>
                    </a:ln>
                  </pic:spPr>
                </pic:pic>
              </a:graphicData>
            </a:graphic>
          </wp:inline>
        </w:drawing>
      </w:r>
    </w:p>
    <w:p w:rsidR="00C64331" w:rsidRDefault="00C64331"/>
    <w:sectPr w:rsidR="00C64331" w:rsidSect="00C643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D3B88"/>
    <w:multiLevelType w:val="hybridMultilevel"/>
    <w:tmpl w:val="42C29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524AD3"/>
    <w:multiLevelType w:val="hybridMultilevel"/>
    <w:tmpl w:val="B58A15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A3B57D2"/>
    <w:multiLevelType w:val="hybridMultilevel"/>
    <w:tmpl w:val="936C0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26AA"/>
    <w:rsid w:val="000C16B1"/>
    <w:rsid w:val="000D052E"/>
    <w:rsid w:val="00213072"/>
    <w:rsid w:val="002A26AA"/>
    <w:rsid w:val="006B5217"/>
    <w:rsid w:val="007208D8"/>
    <w:rsid w:val="00782C4B"/>
    <w:rsid w:val="00C64331"/>
    <w:rsid w:val="00DC7F92"/>
    <w:rsid w:val="00F75B1B"/>
    <w:rsid w:val="00FF12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A"/>
    <w:pPr>
      <w:ind w:left="720"/>
      <w:contextualSpacing/>
    </w:pPr>
  </w:style>
  <w:style w:type="paragraph" w:styleId="BalloonText">
    <w:name w:val="Balloon Text"/>
    <w:basedOn w:val="Normal"/>
    <w:link w:val="BalloonTextChar"/>
    <w:uiPriority w:val="99"/>
    <w:semiHidden/>
    <w:unhideWhenUsed/>
    <w:rsid w:val="002A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ccunningham1</dc:creator>
  <cp:lastModifiedBy>sestrachan</cp:lastModifiedBy>
  <cp:revision>2</cp:revision>
  <cp:lastPrinted>2020-09-03T12:33:00Z</cp:lastPrinted>
  <dcterms:created xsi:type="dcterms:W3CDTF">2020-09-03T12:33:00Z</dcterms:created>
  <dcterms:modified xsi:type="dcterms:W3CDTF">2020-09-03T12:33:00Z</dcterms:modified>
</cp:coreProperties>
</file>